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8" w:rsidRDefault="00AB25C8" w:rsidP="00AB25C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Mẫu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 xml:space="preserve"> </w:t>
      </w:r>
      <w:r w:rsidR="00970616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1.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4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 xml:space="preserve"> </w:t>
      </w:r>
    </w:p>
    <w:p w:rsidR="00AB25C8" w:rsidRDefault="00AB25C8" w:rsidP="00AB25C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</w:p>
    <w:p w:rsidR="00AB25C8" w:rsidRDefault="00AB25C8" w:rsidP="00AB25C8">
      <w:pPr>
        <w:pStyle w:val="BodyText"/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Cộng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chủ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nghĩa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Việt</w:t>
      </w:r>
      <w:proofErr w:type="spellEnd"/>
      <w:r>
        <w:rPr>
          <w:b/>
          <w:bCs/>
          <w:sz w:val="28"/>
          <w:szCs w:val="28"/>
        </w:rPr>
        <w:t xml:space="preserve"> Nam</w:t>
      </w:r>
    </w:p>
    <w:p w:rsidR="00AB25C8" w:rsidRDefault="00AB25C8" w:rsidP="00AB25C8">
      <w:pPr>
        <w:pStyle w:val="BodyText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Độc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lập</w:t>
      </w:r>
      <w:proofErr w:type="spellEnd"/>
      <w:r>
        <w:rPr>
          <w:b/>
          <w:bCs/>
          <w:sz w:val="28"/>
          <w:szCs w:val="28"/>
          <w:u w:val="single"/>
        </w:rPr>
        <w:t xml:space="preserve"> - </w:t>
      </w:r>
      <w:proofErr w:type="spellStart"/>
      <w:r>
        <w:rPr>
          <w:b/>
          <w:bCs/>
          <w:sz w:val="28"/>
          <w:szCs w:val="28"/>
          <w:u w:val="single"/>
        </w:rPr>
        <w:t>Tự</w:t>
      </w:r>
      <w:proofErr w:type="spellEnd"/>
      <w:r>
        <w:rPr>
          <w:b/>
          <w:bCs/>
          <w:sz w:val="28"/>
          <w:szCs w:val="28"/>
          <w:u w:val="single"/>
        </w:rPr>
        <w:t xml:space="preserve"> do - </w:t>
      </w:r>
      <w:proofErr w:type="spellStart"/>
      <w:r>
        <w:rPr>
          <w:b/>
          <w:bCs/>
          <w:sz w:val="28"/>
          <w:szCs w:val="28"/>
          <w:u w:val="single"/>
        </w:rPr>
        <w:t>Hạnh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phúc</w:t>
      </w:r>
      <w:proofErr w:type="spellEnd"/>
    </w:p>
    <w:p w:rsidR="00AB25C8" w:rsidRDefault="00AB25C8" w:rsidP="00AB25C8">
      <w:pPr>
        <w:pStyle w:val="BodyText"/>
        <w:spacing w:line="360" w:lineRule="auto"/>
        <w:jc w:val="center"/>
        <w:rPr>
          <w:rStyle w:val="Strong"/>
          <w:sz w:val="28"/>
          <w:szCs w:val="28"/>
        </w:rPr>
      </w:pPr>
    </w:p>
    <w:p w:rsidR="00AB25C8" w:rsidRPr="005C67CA" w:rsidRDefault="00AB25C8" w:rsidP="00AB25C8">
      <w:pPr>
        <w:pStyle w:val="BodyText"/>
        <w:spacing w:line="360" w:lineRule="auto"/>
        <w:jc w:val="center"/>
        <w:rPr>
          <w:rStyle w:val="Strong"/>
          <w:sz w:val="32"/>
          <w:szCs w:val="32"/>
        </w:rPr>
      </w:pPr>
      <w:r w:rsidRPr="005C67CA">
        <w:rPr>
          <w:rStyle w:val="Strong"/>
          <w:sz w:val="32"/>
          <w:szCs w:val="32"/>
        </w:rPr>
        <w:t>GIẤY CAM ĐOAN HOÀN THÀNH NGHĨA VỤ TÀI CHÍNH</w:t>
      </w:r>
    </w:p>
    <w:p w:rsidR="00AB25C8" w:rsidRPr="00497BF3" w:rsidRDefault="00AB25C8" w:rsidP="00AB25C8">
      <w:pPr>
        <w:pStyle w:val="BodyText"/>
        <w:spacing w:line="360" w:lineRule="auto"/>
        <w:jc w:val="center"/>
        <w:rPr>
          <w:rStyle w:val="Strong"/>
          <w:sz w:val="28"/>
          <w:szCs w:val="28"/>
        </w:rPr>
      </w:pPr>
    </w:p>
    <w:p w:rsidR="00AB25C8" w:rsidRDefault="00AB25C8" w:rsidP="00AB25C8">
      <w:pPr>
        <w:pStyle w:val="BodyText"/>
        <w:spacing w:line="200" w:lineRule="atLeast"/>
        <w:jc w:val="center"/>
        <w:rPr>
          <w:rStyle w:val="Emphasis"/>
          <w:i w:val="0"/>
          <w:sz w:val="28"/>
          <w:szCs w:val="28"/>
        </w:rPr>
      </w:pPr>
      <w:r w:rsidRPr="005C67CA">
        <w:rPr>
          <w:rStyle w:val="Emphasis"/>
          <w:bCs/>
          <w:i w:val="0"/>
          <w:iCs w:val="0"/>
          <w:sz w:val="28"/>
          <w:szCs w:val="28"/>
        </w:rPr>
        <w:t>Kính gửi:</w:t>
      </w:r>
      <w:r>
        <w:rPr>
          <w:rStyle w:val="Emphasis"/>
          <w:bCs/>
          <w:i w:val="0"/>
          <w:iCs w:val="0"/>
          <w:sz w:val="28"/>
          <w:szCs w:val="28"/>
        </w:rPr>
        <w:t xml:space="preserve">   </w:t>
      </w:r>
      <w:proofErr w:type="spellStart"/>
      <w:r w:rsidRPr="00497BF3">
        <w:rPr>
          <w:rStyle w:val="Emphasis"/>
          <w:bCs/>
          <w:i w:val="0"/>
          <w:iCs w:val="0"/>
          <w:sz w:val="28"/>
          <w:szCs w:val="28"/>
        </w:rPr>
        <w:t>Viện</w:t>
      </w:r>
      <w:proofErr w:type="spellEnd"/>
      <w:r w:rsidRPr="00497BF3">
        <w:rPr>
          <w:rStyle w:val="Emphasis"/>
          <w:bCs/>
          <w:i w:val="0"/>
          <w:iCs w:val="0"/>
          <w:sz w:val="28"/>
          <w:szCs w:val="28"/>
        </w:rPr>
        <w:t xml:space="preserve"> </w:t>
      </w:r>
      <w:proofErr w:type="spellStart"/>
      <w:r w:rsidRPr="00497BF3">
        <w:rPr>
          <w:rStyle w:val="Emphasis"/>
          <w:bCs/>
          <w:i w:val="0"/>
          <w:iCs w:val="0"/>
          <w:sz w:val="28"/>
          <w:szCs w:val="28"/>
        </w:rPr>
        <w:t>trưởng</w:t>
      </w:r>
      <w:proofErr w:type="spellEnd"/>
      <w:r w:rsidRPr="00497BF3">
        <w:rPr>
          <w:rStyle w:val="Emphasis"/>
          <w:bCs/>
          <w:i w:val="0"/>
          <w:iCs w:val="0"/>
          <w:sz w:val="28"/>
          <w:szCs w:val="28"/>
        </w:rPr>
        <w:t xml:space="preserve"> </w:t>
      </w:r>
      <w:proofErr w:type="spellStart"/>
      <w:r w:rsidRPr="00497BF3">
        <w:rPr>
          <w:rStyle w:val="Emphasis"/>
          <w:i w:val="0"/>
          <w:sz w:val="28"/>
          <w:szCs w:val="28"/>
        </w:rPr>
        <w:t>Việ</w:t>
      </w:r>
      <w:r>
        <w:rPr>
          <w:rStyle w:val="Emphasis"/>
          <w:i w:val="0"/>
          <w:sz w:val="28"/>
          <w:szCs w:val="28"/>
        </w:rPr>
        <w:t>n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Năng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lượng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nguyên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tử</w:t>
      </w:r>
      <w:proofErr w:type="spellEnd"/>
      <w:r w:rsidRPr="00497BF3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497BF3">
        <w:rPr>
          <w:rStyle w:val="Emphasis"/>
          <w:i w:val="0"/>
          <w:sz w:val="28"/>
          <w:szCs w:val="28"/>
        </w:rPr>
        <w:t>Việt</w:t>
      </w:r>
      <w:proofErr w:type="spellEnd"/>
      <w:r w:rsidRPr="00497BF3">
        <w:rPr>
          <w:rStyle w:val="Emphasis"/>
          <w:i w:val="0"/>
          <w:sz w:val="28"/>
          <w:szCs w:val="28"/>
        </w:rPr>
        <w:t xml:space="preserve"> Nam</w:t>
      </w:r>
    </w:p>
    <w:p w:rsidR="00AB25C8" w:rsidRPr="00497BF3" w:rsidRDefault="00AB25C8" w:rsidP="00AB25C8">
      <w:pPr>
        <w:pStyle w:val="BodyText"/>
        <w:spacing w:line="200" w:lineRule="atLeast"/>
        <w:jc w:val="center"/>
        <w:rPr>
          <w:rStyle w:val="Emphasis"/>
          <w:i w:val="0"/>
          <w:sz w:val="28"/>
          <w:szCs w:val="28"/>
        </w:rPr>
      </w:pPr>
      <w:proofErr w:type="spellStart"/>
      <w:r>
        <w:rPr>
          <w:rStyle w:val="Emphasis"/>
          <w:i w:val="0"/>
          <w:sz w:val="28"/>
          <w:szCs w:val="28"/>
        </w:rPr>
        <w:t>Giám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đốc</w:t>
      </w:r>
      <w:proofErr w:type="spellEnd"/>
      <w:r>
        <w:rPr>
          <w:rStyle w:val="Emphasis"/>
          <w:i w:val="0"/>
          <w:sz w:val="28"/>
          <w:szCs w:val="28"/>
        </w:rPr>
        <w:t xml:space="preserve"> Trung </w:t>
      </w:r>
      <w:proofErr w:type="spellStart"/>
      <w:r>
        <w:rPr>
          <w:rStyle w:val="Emphasis"/>
          <w:i w:val="0"/>
          <w:sz w:val="28"/>
          <w:szCs w:val="28"/>
        </w:rPr>
        <w:t>tâm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Đào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tạo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hạt</w:t>
      </w:r>
      <w:proofErr w:type="spellEnd"/>
      <w:r>
        <w:rPr>
          <w:rStyle w:val="Emphasis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sz w:val="28"/>
          <w:szCs w:val="28"/>
        </w:rPr>
        <w:t>nhân</w:t>
      </w:r>
      <w:proofErr w:type="spellEnd"/>
    </w:p>
    <w:p w:rsidR="00AB25C8" w:rsidRDefault="00AB25C8" w:rsidP="00AB25C8">
      <w:pPr>
        <w:pStyle w:val="BodyText"/>
        <w:rPr>
          <w:rStyle w:val="Emphasis"/>
          <w:b/>
          <w:bCs/>
          <w:i w:val="0"/>
          <w:iCs w:val="0"/>
          <w:sz w:val="28"/>
          <w:szCs w:val="28"/>
        </w:rPr>
      </w:pPr>
    </w:p>
    <w:p w:rsidR="00AB25C8" w:rsidRDefault="00AB25C8" w:rsidP="00AB25C8">
      <w:pPr>
        <w:pStyle w:val="BodyText"/>
        <w:spacing w:after="57" w:line="312" w:lineRule="auto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là .......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.......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....... </w:t>
      </w:r>
    </w:p>
    <w:p w:rsidR="00AB25C8" w:rsidRDefault="00AB25C8" w:rsidP="00AB25C8">
      <w:pPr>
        <w:pStyle w:val="BodyText"/>
        <w:spacing w:after="57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NCS. </w:t>
      </w:r>
    </w:p>
    <w:p w:rsidR="00AB25C8" w:rsidRDefault="00AB25C8" w:rsidP="00AB25C8">
      <w:pPr>
        <w:pStyle w:val="BodyTex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5C8" w:rsidRDefault="00AB25C8" w:rsidP="00AB25C8">
      <w:pPr>
        <w:pStyle w:val="BodyTex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AB25C8" w:rsidRDefault="00AB25C8" w:rsidP="00AB25C8">
      <w:pPr>
        <w:pStyle w:val="BodyText"/>
        <w:spacing w:after="57"/>
        <w:jc w:val="both"/>
        <w:rPr>
          <w:sz w:val="28"/>
          <w:szCs w:val="28"/>
        </w:rPr>
      </w:pPr>
    </w:p>
    <w:p w:rsidR="00AB25C8" w:rsidRDefault="00AB25C8" w:rsidP="00AB25C8">
      <w:pPr>
        <w:pStyle w:val="BodyTex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5C8" w:rsidRDefault="00AB25C8" w:rsidP="00AB25C8">
      <w:pPr>
        <w:pStyle w:val="BodyTex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.</w:t>
      </w:r>
    </w:p>
    <w:p w:rsidR="00AB25C8" w:rsidRDefault="00AB25C8" w:rsidP="00AB25C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  <w:t xml:space="preserve">     ..........., </w:t>
      </w:r>
      <w:proofErr w:type="spellStart"/>
      <w:r>
        <w:rPr>
          <w:i/>
          <w:iCs/>
          <w:sz w:val="28"/>
          <w:szCs w:val="28"/>
          <w:lang w:val="fr-FR"/>
        </w:rPr>
        <w:t>ngày</w:t>
      </w:r>
      <w:proofErr w:type="spellEnd"/>
      <w:r>
        <w:rPr>
          <w:i/>
          <w:iCs/>
          <w:sz w:val="28"/>
          <w:szCs w:val="28"/>
          <w:lang w:val="fr-FR"/>
        </w:rPr>
        <w:t xml:space="preserve">.... </w:t>
      </w:r>
      <w:proofErr w:type="spellStart"/>
      <w:r>
        <w:rPr>
          <w:i/>
          <w:iCs/>
          <w:sz w:val="28"/>
          <w:szCs w:val="28"/>
          <w:lang w:val="fr-FR"/>
        </w:rPr>
        <w:t>tháng</w:t>
      </w:r>
      <w:proofErr w:type="spellEnd"/>
      <w:r>
        <w:rPr>
          <w:i/>
          <w:iCs/>
          <w:sz w:val="28"/>
          <w:szCs w:val="28"/>
          <w:lang w:val="fr-FR"/>
        </w:rPr>
        <w:t xml:space="preserve">......  </w:t>
      </w:r>
      <w:proofErr w:type="spellStart"/>
      <w:r>
        <w:rPr>
          <w:i/>
          <w:iCs/>
          <w:sz w:val="28"/>
          <w:szCs w:val="28"/>
          <w:lang w:val="fr-FR"/>
        </w:rPr>
        <w:t>năm</w:t>
      </w:r>
      <w:proofErr w:type="spellEnd"/>
      <w:r>
        <w:rPr>
          <w:i/>
          <w:iCs/>
          <w:sz w:val="28"/>
          <w:szCs w:val="28"/>
          <w:lang w:val="fr-FR"/>
        </w:rPr>
        <w:t xml:space="preserve"> </w:t>
      </w:r>
    </w:p>
    <w:p w:rsidR="00AB25C8" w:rsidRDefault="00AB25C8" w:rsidP="00AB25C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</w:p>
    <w:p w:rsidR="000A1703" w:rsidRDefault="000A1703"/>
    <w:sectPr w:rsidR="000A1703" w:rsidSect="00AB25C8">
      <w:pgSz w:w="12240" w:h="15840"/>
      <w:pgMar w:top="1008" w:right="1440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ndnya">
    <w:panose1 w:val="00000400000000000000"/>
    <w:charset w:val="01"/>
    <w:family w:val="roman"/>
    <w:notTrueType/>
    <w:pitch w:val="variable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8"/>
    <w:rsid w:val="000A1703"/>
    <w:rsid w:val="00970616"/>
    <w:rsid w:val="00A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C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5C8"/>
    <w:pPr>
      <w:widowControl w:val="0"/>
      <w:suppressAutoHyphens/>
      <w:spacing w:after="120"/>
    </w:pPr>
    <w:rPr>
      <w:rFonts w:eastAsia="Lucida Sans Unicode" w:cs="Sendnya"/>
      <w:kern w:val="2"/>
      <w:lang w:val="fr-FR"/>
    </w:rPr>
  </w:style>
  <w:style w:type="character" w:customStyle="1" w:styleId="BodyTextChar">
    <w:name w:val="Body Text Char"/>
    <w:basedOn w:val="DefaultParagraphFont"/>
    <w:link w:val="BodyText"/>
    <w:rsid w:val="00AB25C8"/>
    <w:rPr>
      <w:rFonts w:ascii="Times New Roman" w:eastAsia="Lucida Sans Unicode" w:hAnsi="Times New Roman" w:cs="Sendnya"/>
      <w:kern w:val="2"/>
      <w:sz w:val="24"/>
      <w:szCs w:val="24"/>
      <w:lang w:val="fr-FR"/>
    </w:rPr>
  </w:style>
  <w:style w:type="character" w:styleId="Strong">
    <w:name w:val="Strong"/>
    <w:basedOn w:val="DefaultParagraphFont"/>
    <w:qFormat/>
    <w:rsid w:val="00AB25C8"/>
    <w:rPr>
      <w:b/>
      <w:bCs/>
    </w:rPr>
  </w:style>
  <w:style w:type="character" w:styleId="Emphasis">
    <w:name w:val="Emphasis"/>
    <w:basedOn w:val="DefaultParagraphFont"/>
    <w:qFormat/>
    <w:rsid w:val="00AB25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C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5C8"/>
    <w:pPr>
      <w:widowControl w:val="0"/>
      <w:suppressAutoHyphens/>
      <w:spacing w:after="120"/>
    </w:pPr>
    <w:rPr>
      <w:rFonts w:eastAsia="Lucida Sans Unicode" w:cs="Sendnya"/>
      <w:kern w:val="2"/>
      <w:lang w:val="fr-FR"/>
    </w:rPr>
  </w:style>
  <w:style w:type="character" w:customStyle="1" w:styleId="BodyTextChar">
    <w:name w:val="Body Text Char"/>
    <w:basedOn w:val="DefaultParagraphFont"/>
    <w:link w:val="BodyText"/>
    <w:rsid w:val="00AB25C8"/>
    <w:rPr>
      <w:rFonts w:ascii="Times New Roman" w:eastAsia="Lucida Sans Unicode" w:hAnsi="Times New Roman" w:cs="Sendnya"/>
      <w:kern w:val="2"/>
      <w:sz w:val="24"/>
      <w:szCs w:val="24"/>
      <w:lang w:val="fr-FR"/>
    </w:rPr>
  </w:style>
  <w:style w:type="character" w:styleId="Strong">
    <w:name w:val="Strong"/>
    <w:basedOn w:val="DefaultParagraphFont"/>
    <w:qFormat/>
    <w:rsid w:val="00AB25C8"/>
    <w:rPr>
      <w:b/>
      <w:bCs/>
    </w:rPr>
  </w:style>
  <w:style w:type="character" w:styleId="Emphasis">
    <w:name w:val="Emphasis"/>
    <w:basedOn w:val="DefaultParagraphFont"/>
    <w:qFormat/>
    <w:rsid w:val="00AB2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Trung tam Dao tao hat nhan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2017-05-25T04:37:00Z</dcterms:created>
  <dcterms:modified xsi:type="dcterms:W3CDTF">2017-05-25T08:03:00Z</dcterms:modified>
</cp:coreProperties>
</file>